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B6" w:rsidRDefault="005544B6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-215265</wp:posOffset>
                </wp:positionV>
                <wp:extent cx="2809875" cy="26955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125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125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СЕЛЬСКОГО ПОСЕЛЕНИЯ </w:t>
                            </w:r>
                            <w:r w:rsidRPr="00A7125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СИДЕЛЬКИНО</w:t>
                            </w: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125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125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ЧЕЛНО-ВЕРШИНСКИЙ</w:t>
                            </w: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125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125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12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с. Сиделькино</w:t>
                            </w: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71256" w:rsidRPr="00A71256" w:rsidRDefault="00A71256" w:rsidP="00A7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712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BD63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08.05.2013 </w:t>
                            </w:r>
                            <w:r w:rsidRPr="00A712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BD63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11</w:t>
                            </w:r>
                          </w:p>
                          <w:p w:rsidR="005544B6" w:rsidRDefault="005544B6" w:rsidP="00B42C0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.45pt;margin-top:-16.95pt;width:221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" fillcolor="white [3201]" strokecolor="white [3212]" strokeweight=".5pt">
                <v:textbox>
                  <w:txbxContent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125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125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СЕЛЬСКОГО ПОСЕЛЕНИЯ </w:t>
                      </w:r>
                      <w:r w:rsidRPr="00A7125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СИДЕЛЬКИНО</w:t>
                      </w: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125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МУНИЦИПАЛЬНОГО РАЙОНА</w:t>
                      </w: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125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ЧЕЛНО-ВЕРШИНСКИЙ</w:t>
                      </w: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125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САМАРСКОЙ ОБЛАСТИ</w:t>
                      </w: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7125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ПОСТАНОВЛЕНИЕ</w:t>
                      </w: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712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с. Сиделькино</w:t>
                      </w:r>
                    </w:p>
                    <w:p w:rsidR="00A71256" w:rsidRPr="00A71256" w:rsidRDefault="00A71256" w:rsidP="00A712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71256" w:rsidRPr="00A71256" w:rsidRDefault="00A71256" w:rsidP="00A712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712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BD63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08.05.2013 </w:t>
                      </w:r>
                      <w:r w:rsidRPr="00A712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№</w:t>
                      </w:r>
                      <w:r w:rsidR="00BD63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11</w:t>
                      </w:r>
                    </w:p>
                    <w:p w:rsidR="005544B6" w:rsidRDefault="005544B6" w:rsidP="00B42C0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264C08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4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Порядка осуществления муниципального </w:t>
      </w:r>
    </w:p>
    <w:p w:rsidR="005544B6" w:rsidRDefault="00264C08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контроля в сельском поселении</w:t>
      </w:r>
    </w:p>
    <w:p w:rsidR="00264C08" w:rsidRDefault="00264C08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256">
        <w:rPr>
          <w:rFonts w:ascii="Times New Roman" w:hAnsi="Times New Roman" w:cs="Times New Roman"/>
          <w:sz w:val="28"/>
          <w:szCs w:val="28"/>
        </w:rPr>
        <w:t>Сиделькино</w:t>
      </w:r>
      <w:r w:rsidR="0055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64C08" w:rsidRDefault="00264C08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  <w:r w:rsidR="005544B6">
        <w:rPr>
          <w:rFonts w:ascii="Times New Roman" w:hAnsi="Times New Roman" w:cs="Times New Roman"/>
          <w:sz w:val="28"/>
          <w:szCs w:val="28"/>
        </w:rPr>
        <w:t>»</w:t>
      </w:r>
    </w:p>
    <w:p w:rsidR="00264C08" w:rsidRPr="00264C08" w:rsidRDefault="00264C08" w:rsidP="00264C08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44B6" w:rsidRDefault="005544B6" w:rsidP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7F8" w:rsidRDefault="00264C08" w:rsidP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64C08">
          <w:rPr>
            <w:rFonts w:ascii="Times New Roman" w:hAnsi="Times New Roman" w:cs="Times New Roman"/>
            <w:sz w:val="28"/>
            <w:szCs w:val="28"/>
          </w:rPr>
          <w:t>частью 2</w:t>
        </w:r>
        <w:r>
          <w:rPr>
            <w:rFonts w:ascii="Times New Roman" w:hAnsi="Times New Roman" w:cs="Times New Roman"/>
            <w:sz w:val="28"/>
            <w:szCs w:val="28"/>
          </w:rPr>
          <w:t>.1</w:t>
        </w:r>
        <w:r w:rsidRPr="00264C08">
          <w:rPr>
            <w:rFonts w:ascii="Times New Roman" w:hAnsi="Times New Roman" w:cs="Times New Roman"/>
            <w:sz w:val="28"/>
            <w:szCs w:val="28"/>
          </w:rPr>
          <w:t xml:space="preserve"> статьи 20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="00E647F8">
        <w:rPr>
          <w:rFonts w:ascii="Times New Roman" w:hAnsi="Times New Roman" w:cs="Times New Roman"/>
          <w:sz w:val="28"/>
          <w:szCs w:val="28"/>
        </w:rPr>
        <w:t xml:space="preserve"> Собрание представителе</w:t>
      </w:r>
      <w:r w:rsidR="005544B6">
        <w:rPr>
          <w:rFonts w:ascii="Times New Roman" w:hAnsi="Times New Roman" w:cs="Times New Roman"/>
          <w:sz w:val="28"/>
          <w:szCs w:val="28"/>
        </w:rPr>
        <w:t>й сельского</w:t>
      </w:r>
      <w:r w:rsidR="00E647F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256" w:rsidRPr="00A71256">
        <w:rPr>
          <w:rFonts w:ascii="Times New Roman" w:hAnsi="Times New Roman" w:cs="Times New Roman"/>
          <w:sz w:val="28"/>
          <w:szCs w:val="28"/>
        </w:rPr>
        <w:t xml:space="preserve">Сиделькино  </w:t>
      </w:r>
      <w:r w:rsidR="005544B6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4B6" w:rsidRDefault="005544B6" w:rsidP="005544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C08" w:rsidRPr="00264C08" w:rsidRDefault="00E647F8" w:rsidP="005544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Pr="00264C08" w:rsidRDefault="00264C08" w:rsidP="00264C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264C0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в сельском поселении </w:t>
      </w:r>
      <w:r w:rsidR="00A71256" w:rsidRPr="00A71256">
        <w:rPr>
          <w:rFonts w:ascii="Times New Roman" w:hAnsi="Times New Roman" w:cs="Times New Roman"/>
          <w:sz w:val="28"/>
          <w:szCs w:val="28"/>
        </w:rPr>
        <w:t xml:space="preserve">Сиделькино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264C08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264C08" w:rsidRDefault="00264C08" w:rsidP="00264C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E647F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64C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газете «Официальный вестник»</w:t>
      </w:r>
    </w:p>
    <w:p w:rsid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4B6" w:rsidRDefault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4B6" w:rsidRDefault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4B6" w:rsidRDefault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44B6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44B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1256">
        <w:rPr>
          <w:rFonts w:ascii="Times New Roman" w:hAnsi="Times New Roman" w:cs="Times New Roman"/>
          <w:sz w:val="28"/>
          <w:szCs w:val="28"/>
        </w:rPr>
        <w:t>М.Н. Турлачев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C0B" w:rsidRDefault="00B42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Pr="005544B6" w:rsidRDefault="00264C08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44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47F8" w:rsidRPr="005544B6" w:rsidRDefault="00264C08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44B6">
        <w:rPr>
          <w:rFonts w:ascii="Times New Roman" w:hAnsi="Times New Roman" w:cs="Times New Roman"/>
          <w:sz w:val="24"/>
          <w:szCs w:val="24"/>
        </w:rPr>
        <w:t xml:space="preserve">к </w:t>
      </w:r>
      <w:r w:rsidR="00E647F8" w:rsidRPr="005544B6">
        <w:rPr>
          <w:rFonts w:ascii="Times New Roman" w:hAnsi="Times New Roman" w:cs="Times New Roman"/>
          <w:sz w:val="24"/>
          <w:szCs w:val="24"/>
        </w:rPr>
        <w:t xml:space="preserve">решению Собрания представителей </w:t>
      </w:r>
    </w:p>
    <w:p w:rsidR="00264C08" w:rsidRPr="005544B6" w:rsidRDefault="00E647F8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44B6">
        <w:rPr>
          <w:rFonts w:ascii="Times New Roman" w:hAnsi="Times New Roman" w:cs="Times New Roman"/>
          <w:sz w:val="24"/>
          <w:szCs w:val="24"/>
        </w:rPr>
        <w:t>сел</w:t>
      </w:r>
      <w:r w:rsidR="00264C08" w:rsidRPr="005544B6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="00A71256" w:rsidRPr="00A71256">
        <w:rPr>
          <w:rFonts w:ascii="Times New Roman" w:hAnsi="Times New Roman" w:cs="Times New Roman"/>
          <w:sz w:val="24"/>
          <w:szCs w:val="24"/>
        </w:rPr>
        <w:t xml:space="preserve">Сиделькино  </w:t>
      </w:r>
    </w:p>
    <w:p w:rsidR="00264C08" w:rsidRPr="005544B6" w:rsidRDefault="00264C08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44B6">
        <w:rPr>
          <w:rFonts w:ascii="Times New Roman" w:hAnsi="Times New Roman" w:cs="Times New Roman"/>
          <w:sz w:val="24"/>
          <w:szCs w:val="24"/>
        </w:rPr>
        <w:t>от</w:t>
      </w:r>
      <w:r w:rsidR="00BD6379">
        <w:rPr>
          <w:rFonts w:ascii="Times New Roman" w:hAnsi="Times New Roman" w:cs="Times New Roman"/>
          <w:sz w:val="24"/>
          <w:szCs w:val="24"/>
        </w:rPr>
        <w:t xml:space="preserve"> 08.05.2013 </w:t>
      </w:r>
      <w:r w:rsidRPr="005544B6">
        <w:rPr>
          <w:rFonts w:ascii="Times New Roman" w:hAnsi="Times New Roman" w:cs="Times New Roman"/>
          <w:sz w:val="24"/>
          <w:szCs w:val="24"/>
        </w:rPr>
        <w:t>№</w:t>
      </w:r>
      <w:r w:rsidR="00BD6379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Default="00264C08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5544B6" w:rsidRDefault="00264C08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муниципального жилищного контроля  </w:t>
      </w:r>
    </w:p>
    <w:p w:rsidR="00264C08" w:rsidRDefault="00264C08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A71256" w:rsidRPr="00A71256">
        <w:rPr>
          <w:rFonts w:ascii="Times New Roman" w:hAnsi="Times New Roman" w:cs="Times New Roman"/>
          <w:sz w:val="28"/>
          <w:szCs w:val="28"/>
        </w:rPr>
        <w:t xml:space="preserve">Сиделькино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4C08" w:rsidRPr="00264C08" w:rsidRDefault="00264C08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Жилищным </w:t>
      </w:r>
      <w:hyperlink r:id="rId7" w:history="1">
        <w:r w:rsidRPr="00264C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Кодекс), Федеральным </w:t>
      </w:r>
      <w:hyperlink r:id="rId8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) и муниципального контроля" (далее - Федеральный закон), Федеральным </w:t>
      </w:r>
      <w:hyperlink r:id="rId9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 w:rsidRPr="00264C08">
        <w:rPr>
          <w:rFonts w:ascii="Times New Roman" w:hAnsi="Times New Roman" w:cs="Times New Roman"/>
          <w:sz w:val="28"/>
          <w:szCs w:val="28"/>
        </w:rPr>
        <w:t xml:space="preserve">Российской Федерации" и устанавливает механизм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C08">
        <w:rPr>
          <w:rFonts w:ascii="Times New Roman" w:hAnsi="Times New Roman" w:cs="Times New Roman"/>
          <w:sz w:val="28"/>
          <w:szCs w:val="28"/>
        </w:rPr>
        <w:t xml:space="preserve">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1256" w:rsidRPr="00A71256">
        <w:rPr>
          <w:rFonts w:ascii="Times New Roman" w:hAnsi="Times New Roman" w:cs="Times New Roman"/>
          <w:sz w:val="28"/>
          <w:szCs w:val="28"/>
        </w:rPr>
        <w:t xml:space="preserve">Сиделькино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264C08">
        <w:rPr>
          <w:rFonts w:ascii="Times New Roman" w:hAnsi="Times New Roman" w:cs="Times New Roman"/>
          <w:sz w:val="28"/>
          <w:szCs w:val="28"/>
        </w:rPr>
        <w:t>Самарской области (далее - жилищный надзор).</w:t>
      </w:r>
    </w:p>
    <w:p w:rsidR="00264C08" w:rsidRDefault="00264C08" w:rsidP="0026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264C08">
        <w:rPr>
          <w:rFonts w:ascii="Times New Roman" w:hAnsi="Times New Roman" w:cs="Times New Roman"/>
          <w:sz w:val="28"/>
          <w:szCs w:val="28"/>
        </w:rPr>
        <w:t xml:space="preserve">2. Целью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является предупреждение, выявление и пресечение нарушений юридическими лицами, индивидуальными предпринимателями и гражданами требований, </w:t>
      </w:r>
      <w:r>
        <w:rPr>
          <w:rFonts w:ascii="Times New Roman" w:hAnsi="Times New Roman" w:cs="Times New Roman"/>
          <w:sz w:val="28"/>
          <w:szCs w:val="28"/>
        </w:rPr>
        <w:t>установленных в отношении муниципального жилищного фонда федеральными законами и законами Самарской области в области жилищных отношений, а также муниципальными правовыми актами.</w:t>
      </w:r>
    </w:p>
    <w:p w:rsidR="00CE5031" w:rsidRDefault="00264C08" w:rsidP="00CE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3. Предметом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</w:t>
      </w:r>
      <w:r w:rsidR="00CE5031" w:rsidRPr="00264C08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CE5031">
        <w:rPr>
          <w:rFonts w:ascii="Times New Roman" w:hAnsi="Times New Roman" w:cs="Times New Roman"/>
          <w:sz w:val="28"/>
          <w:szCs w:val="28"/>
        </w:rPr>
        <w:t>установленных в отношении муниципального жилищного фонда федеральными законами и законами Самарской области в области жилищных отношений, а также муниципальными правовыми актами.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4. Жилищный надзор осуществляется</w:t>
      </w:r>
      <w:r w:rsidR="00CE5031">
        <w:rPr>
          <w:rFonts w:ascii="Times New Roman" w:hAnsi="Times New Roman" w:cs="Times New Roman"/>
          <w:sz w:val="28"/>
          <w:szCs w:val="28"/>
        </w:rPr>
        <w:t xml:space="preserve"> Ад</w:t>
      </w:r>
      <w:r w:rsidR="00956298">
        <w:rPr>
          <w:rFonts w:ascii="Times New Roman" w:hAnsi="Times New Roman" w:cs="Times New Roman"/>
          <w:sz w:val="28"/>
          <w:szCs w:val="28"/>
        </w:rPr>
        <w:t xml:space="preserve">министрацией сельского поселения </w:t>
      </w:r>
      <w:r w:rsidR="00A71256" w:rsidRPr="00A71256">
        <w:rPr>
          <w:rFonts w:ascii="Times New Roman" w:hAnsi="Times New Roman" w:cs="Times New Roman"/>
          <w:sz w:val="28"/>
          <w:szCs w:val="28"/>
        </w:rPr>
        <w:t xml:space="preserve">Сиделькино  </w:t>
      </w:r>
      <w:r w:rsidR="0095629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="00CE5031">
        <w:rPr>
          <w:rFonts w:ascii="Times New Roman" w:hAnsi="Times New Roman" w:cs="Times New Roman"/>
          <w:sz w:val="28"/>
          <w:szCs w:val="28"/>
        </w:rPr>
        <w:t xml:space="preserve">  </w:t>
      </w:r>
      <w:r w:rsidRPr="00264C08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5. Жилищный надзор осуществляется должностными лицами уполномоченного органа, являющимися </w:t>
      </w:r>
      <w:r w:rsidR="0095629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64C08">
        <w:rPr>
          <w:rFonts w:ascii="Times New Roman" w:hAnsi="Times New Roman" w:cs="Times New Roman"/>
          <w:sz w:val="28"/>
          <w:szCs w:val="28"/>
        </w:rPr>
        <w:t>жилищными инспекторами (далее - должностные лица).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6. Жилищный надзор осуществляется посредством организации и проведения проверок лиц, указанных в </w:t>
      </w:r>
      <w:hyperlink w:anchor="Par40" w:history="1">
        <w:r w:rsidRPr="00264C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настоящего Порядка, принятия предусмотренных законодательством Российской Федерации мер по пресечению и (или) устранению выявленных нарушений, выполнения уполномоченным органом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</w:t>
      </w:r>
      <w:r w:rsidR="0095629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264C08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4C08">
        <w:rPr>
          <w:rFonts w:ascii="Times New Roman" w:hAnsi="Times New Roman" w:cs="Times New Roman"/>
          <w:sz w:val="28"/>
          <w:szCs w:val="28"/>
        </w:rPr>
        <w:lastRenderedPageBreak/>
        <w:t>своей деятельности.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7. К отношениям, связанным с осуществлением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0" w:history="1">
        <w:r w:rsidRPr="00264C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с учетом особенностей организации и проведения проверок, установленных </w:t>
      </w:r>
      <w:hyperlink r:id="rId11" w:history="1">
        <w:r w:rsidRPr="00264C08">
          <w:rPr>
            <w:rFonts w:ascii="Times New Roman" w:hAnsi="Times New Roman" w:cs="Times New Roman"/>
            <w:sz w:val="28"/>
            <w:szCs w:val="28"/>
          </w:rPr>
          <w:t>частями 4.1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64C08">
          <w:rPr>
            <w:rFonts w:ascii="Times New Roman" w:hAnsi="Times New Roman" w:cs="Times New Roman"/>
            <w:sz w:val="28"/>
            <w:szCs w:val="28"/>
          </w:rPr>
          <w:t>4.2 статьи 20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264C08" w:rsidRPr="00264C08" w:rsidRDefault="0095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08" w:rsidRPr="00264C08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жилищного </w:t>
      </w:r>
      <w:r w:rsidR="00264C08">
        <w:rPr>
          <w:rFonts w:ascii="Times New Roman" w:hAnsi="Times New Roman" w:cs="Times New Roman"/>
          <w:sz w:val="28"/>
          <w:szCs w:val="28"/>
        </w:rPr>
        <w:t>контроля</w:t>
      </w:r>
      <w:r w:rsidR="00264C08" w:rsidRPr="00264C08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проверок граждан, применяются положения настоящего Порядка и Административного </w:t>
      </w:r>
      <w:hyperlink r:id="rId13" w:history="1">
        <w:r w:rsidR="00264C08" w:rsidRPr="00264C0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264C08" w:rsidRPr="00264C0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4C08" w:rsidRPr="00264C08">
        <w:rPr>
          <w:rFonts w:ascii="Times New Roman" w:hAnsi="Times New Roman" w:cs="Times New Roman"/>
          <w:sz w:val="28"/>
          <w:szCs w:val="28"/>
        </w:rPr>
        <w:t xml:space="preserve">функции по осуществлению </w:t>
      </w:r>
      <w:r w:rsidR="00264C08">
        <w:rPr>
          <w:rFonts w:ascii="Times New Roman" w:hAnsi="Times New Roman" w:cs="Times New Roman"/>
          <w:sz w:val="28"/>
          <w:szCs w:val="28"/>
        </w:rPr>
        <w:t>муниципального</w:t>
      </w:r>
      <w:r w:rsidR="00264C08" w:rsidRPr="00264C08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264C0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264C08" w:rsidRPr="00264C08">
        <w:rPr>
          <w:rFonts w:ascii="Times New Roman" w:hAnsi="Times New Roman" w:cs="Times New Roman"/>
          <w:sz w:val="28"/>
          <w:szCs w:val="28"/>
        </w:rPr>
        <w:t>(далее - Административный регламент).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8. Плановые и внеплановые проверки в отношении юридических лиц, индивидуальных предпринимателей проводятся в форме документарных проверок и (или) выездных проверок в порядке, установленном Федеральным </w:t>
      </w:r>
      <w:hyperlink r:id="rId14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>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9. Плановые проверки в отношении юридических лиц, индивидуальных предпринимателей проводятся на основании утвержденных руководителем уполномоченного органа ежегодных планов проведения плановых проверок.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органа, в информационно-телекоммуникационной сети Интернет либо иным доступным способом.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Порядок подготовки уполномоченным органом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устанавливаются Правительством Российской Федерации.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10. Внеплановые проверки в отношении юридических лиц, индивидуальных предпринимателей проводятся должностными лицами по основаниям, установленным </w:t>
      </w:r>
      <w:hyperlink r:id="rId15" w:history="1">
        <w:r w:rsidRPr="00264C08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6" w:history="1">
        <w:r w:rsidRPr="00264C08">
          <w:rPr>
            <w:rFonts w:ascii="Times New Roman" w:hAnsi="Times New Roman" w:cs="Times New Roman"/>
            <w:sz w:val="28"/>
            <w:szCs w:val="28"/>
          </w:rPr>
          <w:t>частью 4.2 статьи 20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11. Внеплановые проверки в отношении граждан проводятся в форме выездных проверок в порядке, установленном Административным </w:t>
      </w:r>
      <w:hyperlink r:id="rId17" w:history="1">
        <w:r w:rsidRPr="00264C0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>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12. Должностные лица при осуществлении </w:t>
      </w:r>
      <w:r w:rsidR="009562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64C08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</w:t>
      </w:r>
      <w:r w:rsidRPr="00264C08">
        <w:rPr>
          <w:rFonts w:ascii="Times New Roman" w:hAnsi="Times New Roman" w:cs="Times New Roman"/>
          <w:sz w:val="28"/>
          <w:szCs w:val="28"/>
        </w:rPr>
        <w:lastRenderedPageBreak/>
        <w:t>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 в пределах своей компетенции;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</w:t>
      </w:r>
      <w:r w:rsidR="00956298"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264C08">
        <w:rPr>
          <w:rFonts w:ascii="Times New Roman" w:hAnsi="Times New Roman" w:cs="Times New Roman"/>
          <w:sz w:val="28"/>
          <w:szCs w:val="28"/>
        </w:rPr>
        <w:t>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направлять в уполномоченные органы материалы, связанные с нарушениями обязательных требований, для решения вопросов о возбуждении </w:t>
      </w:r>
      <w:r w:rsidR="00956298">
        <w:rPr>
          <w:rFonts w:ascii="Times New Roman" w:hAnsi="Times New Roman" w:cs="Times New Roman"/>
          <w:sz w:val="28"/>
          <w:szCs w:val="28"/>
        </w:rPr>
        <w:t xml:space="preserve">административных и уголовных </w:t>
      </w:r>
      <w:r w:rsidRPr="00264C08">
        <w:rPr>
          <w:rFonts w:ascii="Times New Roman" w:hAnsi="Times New Roman" w:cs="Times New Roman"/>
          <w:sz w:val="28"/>
          <w:szCs w:val="28"/>
        </w:rPr>
        <w:t xml:space="preserve">дел по признакам </w:t>
      </w:r>
      <w:r w:rsidR="00956298">
        <w:rPr>
          <w:rFonts w:ascii="Times New Roman" w:hAnsi="Times New Roman" w:cs="Times New Roman"/>
          <w:sz w:val="28"/>
          <w:szCs w:val="28"/>
        </w:rPr>
        <w:t xml:space="preserve">правонарушений и </w:t>
      </w:r>
      <w:r w:rsidRPr="00264C08">
        <w:rPr>
          <w:rFonts w:ascii="Times New Roman" w:hAnsi="Times New Roman" w:cs="Times New Roman"/>
          <w:sz w:val="28"/>
          <w:szCs w:val="28"/>
        </w:rPr>
        <w:t>преступлений;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действующим законодательством.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13. Должностные лица при осуществлении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юридическими лицами, индивидуальными предпринимателями и гражданами обязательных требований;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гражданина, в отношении которых проводится проверка;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руководителя уполномоченного органа в соответствии с ее назначением;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о проведении проверки, а в установленных Федеральным </w:t>
      </w:r>
      <w:hyperlink r:id="rId18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случаях копии документа о согласовании проведения проверки органами прокуратуры;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с результатами проверки;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</w:t>
      </w:r>
      <w:r w:rsidRPr="00264C08">
        <w:rPr>
          <w:rFonts w:ascii="Times New Roman" w:hAnsi="Times New Roman" w:cs="Times New Roman"/>
          <w:sz w:val="28"/>
          <w:szCs w:val="28"/>
        </w:rPr>
        <w:lastRenderedPageBreak/>
        <w:t>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и юридических лиц;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соблюдать установленные Федеральным </w:t>
      </w:r>
      <w:hyperlink r:id="rId19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сроки проведения проверок;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не требовать от юридических лиц, индивидуальных предпринимателей, граждан документы и иные сведения, представление которых не предусмотрено законодательством Российской Федерации;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ознакомить их с положениями Административного </w:t>
      </w:r>
      <w:hyperlink r:id="rId20" w:history="1">
        <w:r w:rsidRPr="00264C0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264C08">
        <w:rPr>
          <w:rFonts w:ascii="Times New Roman" w:hAnsi="Times New Roman" w:cs="Times New Roman"/>
          <w:sz w:val="28"/>
          <w:szCs w:val="28"/>
        </w:rPr>
        <w:t>, в соответствии с которым проводится проверка;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юридических лиц, индивидуальных предпринимателей в журнале учета проверок.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14. Должностные лица в случае выявления при проведении проверки нарушений обязательных требований принимают следующие меры: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возникновения чрезвычайных ситуаций природного и техногенного характера, а также других мероприятий;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направляют в уполномоченные органы материалы, связанные с нарушениями обязательных требований, для решения вопросов о возбуждении</w:t>
      </w:r>
      <w:r w:rsidR="00E647F8">
        <w:rPr>
          <w:rFonts w:ascii="Times New Roman" w:hAnsi="Times New Roman" w:cs="Times New Roman"/>
          <w:sz w:val="28"/>
          <w:szCs w:val="28"/>
        </w:rPr>
        <w:t xml:space="preserve"> административных или</w:t>
      </w:r>
      <w:r w:rsidRPr="00264C08">
        <w:rPr>
          <w:rFonts w:ascii="Times New Roman" w:hAnsi="Times New Roman" w:cs="Times New Roman"/>
          <w:sz w:val="28"/>
          <w:szCs w:val="28"/>
        </w:rPr>
        <w:t xml:space="preserve"> уголовных дел по признакам </w:t>
      </w:r>
      <w:r w:rsidR="00E647F8">
        <w:rPr>
          <w:rFonts w:ascii="Times New Roman" w:hAnsi="Times New Roman" w:cs="Times New Roman"/>
          <w:sz w:val="28"/>
          <w:szCs w:val="28"/>
        </w:rPr>
        <w:t>правонарушений (</w:t>
      </w:r>
      <w:r w:rsidRPr="00264C08">
        <w:rPr>
          <w:rFonts w:ascii="Times New Roman" w:hAnsi="Times New Roman" w:cs="Times New Roman"/>
          <w:sz w:val="28"/>
          <w:szCs w:val="28"/>
        </w:rPr>
        <w:t>преступлений</w:t>
      </w:r>
      <w:r w:rsidR="00E647F8">
        <w:rPr>
          <w:rFonts w:ascii="Times New Roman" w:hAnsi="Times New Roman" w:cs="Times New Roman"/>
          <w:sz w:val="28"/>
          <w:szCs w:val="28"/>
        </w:rPr>
        <w:t>)</w:t>
      </w:r>
      <w:r w:rsidRPr="00264C08">
        <w:rPr>
          <w:rFonts w:ascii="Times New Roman" w:hAnsi="Times New Roman" w:cs="Times New Roman"/>
          <w:sz w:val="28"/>
          <w:szCs w:val="28"/>
        </w:rPr>
        <w:t>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15. Должностные лица при осуществлении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>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16. Действия должностных лиц при осуществлении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могут быть обжалованы в соответствии с законодательством Российской Федерации.</w:t>
      </w:r>
    </w:p>
    <w:p w:rsidR="00264C08" w:rsidRPr="00264C08" w:rsidRDefault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67A" w:rsidRPr="00264C08" w:rsidRDefault="0032467A">
      <w:pPr>
        <w:rPr>
          <w:rFonts w:ascii="Times New Roman" w:hAnsi="Times New Roman" w:cs="Times New Roman"/>
          <w:sz w:val="28"/>
          <w:szCs w:val="28"/>
        </w:rPr>
      </w:pPr>
    </w:p>
    <w:sectPr w:rsidR="0032467A" w:rsidRPr="00264C08" w:rsidSect="001B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63" w:rsidRDefault="00F36963" w:rsidP="005544B6">
      <w:pPr>
        <w:spacing w:after="0" w:line="240" w:lineRule="auto"/>
      </w:pPr>
      <w:r>
        <w:separator/>
      </w:r>
    </w:p>
  </w:endnote>
  <w:endnote w:type="continuationSeparator" w:id="0">
    <w:p w:rsidR="00F36963" w:rsidRDefault="00F36963" w:rsidP="005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63" w:rsidRDefault="00F36963" w:rsidP="005544B6">
      <w:pPr>
        <w:spacing w:after="0" w:line="240" w:lineRule="auto"/>
      </w:pPr>
      <w:r>
        <w:separator/>
      </w:r>
    </w:p>
  </w:footnote>
  <w:footnote w:type="continuationSeparator" w:id="0">
    <w:p w:rsidR="00F36963" w:rsidRDefault="00F36963" w:rsidP="0055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08"/>
    <w:rsid w:val="00086ACE"/>
    <w:rsid w:val="000870F5"/>
    <w:rsid w:val="00093D1C"/>
    <w:rsid w:val="000C1C5C"/>
    <w:rsid w:val="000D480E"/>
    <w:rsid w:val="000E397B"/>
    <w:rsid w:val="00156CF3"/>
    <w:rsid w:val="0019342E"/>
    <w:rsid w:val="001962ED"/>
    <w:rsid w:val="001C21BD"/>
    <w:rsid w:val="001C542D"/>
    <w:rsid w:val="001D5717"/>
    <w:rsid w:val="002565EC"/>
    <w:rsid w:val="00264C08"/>
    <w:rsid w:val="00282E65"/>
    <w:rsid w:val="002A1F04"/>
    <w:rsid w:val="002D37D7"/>
    <w:rsid w:val="002E45CF"/>
    <w:rsid w:val="0032467A"/>
    <w:rsid w:val="00344A41"/>
    <w:rsid w:val="00375471"/>
    <w:rsid w:val="003B22DE"/>
    <w:rsid w:val="003F11D5"/>
    <w:rsid w:val="00400AC0"/>
    <w:rsid w:val="004031D7"/>
    <w:rsid w:val="0040557A"/>
    <w:rsid w:val="00414801"/>
    <w:rsid w:val="00486F0D"/>
    <w:rsid w:val="00491837"/>
    <w:rsid w:val="004B3FBE"/>
    <w:rsid w:val="004B7977"/>
    <w:rsid w:val="004D054D"/>
    <w:rsid w:val="005544B6"/>
    <w:rsid w:val="00577293"/>
    <w:rsid w:val="005A3D38"/>
    <w:rsid w:val="005E3076"/>
    <w:rsid w:val="005F4238"/>
    <w:rsid w:val="006055A5"/>
    <w:rsid w:val="00605A51"/>
    <w:rsid w:val="0061695F"/>
    <w:rsid w:val="006302D1"/>
    <w:rsid w:val="00644CFF"/>
    <w:rsid w:val="00683032"/>
    <w:rsid w:val="006A2375"/>
    <w:rsid w:val="006C5B31"/>
    <w:rsid w:val="00704ADE"/>
    <w:rsid w:val="007168E1"/>
    <w:rsid w:val="00755E70"/>
    <w:rsid w:val="00760381"/>
    <w:rsid w:val="00765B0A"/>
    <w:rsid w:val="007778C0"/>
    <w:rsid w:val="007961B3"/>
    <w:rsid w:val="007D6CA2"/>
    <w:rsid w:val="008101CF"/>
    <w:rsid w:val="00815526"/>
    <w:rsid w:val="00855F9A"/>
    <w:rsid w:val="008618AE"/>
    <w:rsid w:val="00875CA4"/>
    <w:rsid w:val="00886E01"/>
    <w:rsid w:val="00894339"/>
    <w:rsid w:val="008A2A9E"/>
    <w:rsid w:val="008B5B33"/>
    <w:rsid w:val="008E1321"/>
    <w:rsid w:val="008F686A"/>
    <w:rsid w:val="00902FF7"/>
    <w:rsid w:val="00924FBC"/>
    <w:rsid w:val="00936FF6"/>
    <w:rsid w:val="00956298"/>
    <w:rsid w:val="009978BF"/>
    <w:rsid w:val="00A07F2F"/>
    <w:rsid w:val="00A46451"/>
    <w:rsid w:val="00A54670"/>
    <w:rsid w:val="00A56BF9"/>
    <w:rsid w:val="00A71256"/>
    <w:rsid w:val="00AA3EB2"/>
    <w:rsid w:val="00AC6D39"/>
    <w:rsid w:val="00AD4F8D"/>
    <w:rsid w:val="00AE55D4"/>
    <w:rsid w:val="00B42C0B"/>
    <w:rsid w:val="00B45AED"/>
    <w:rsid w:val="00BA4B1B"/>
    <w:rsid w:val="00BA6B0B"/>
    <w:rsid w:val="00BB6AC7"/>
    <w:rsid w:val="00BD6379"/>
    <w:rsid w:val="00BF0353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5031"/>
    <w:rsid w:val="00CE7962"/>
    <w:rsid w:val="00D3443D"/>
    <w:rsid w:val="00D633CF"/>
    <w:rsid w:val="00D70C7A"/>
    <w:rsid w:val="00DC0F37"/>
    <w:rsid w:val="00DF59D9"/>
    <w:rsid w:val="00E130E1"/>
    <w:rsid w:val="00E52059"/>
    <w:rsid w:val="00E57A67"/>
    <w:rsid w:val="00E62FD1"/>
    <w:rsid w:val="00E647F8"/>
    <w:rsid w:val="00E754B2"/>
    <w:rsid w:val="00E9383F"/>
    <w:rsid w:val="00EE2D92"/>
    <w:rsid w:val="00EF26EF"/>
    <w:rsid w:val="00F26131"/>
    <w:rsid w:val="00F36963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5E41A-B074-4B2A-9FA6-19D24B94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4B6"/>
  </w:style>
  <w:style w:type="paragraph" w:styleId="a5">
    <w:name w:val="footer"/>
    <w:basedOn w:val="a"/>
    <w:link w:val="a6"/>
    <w:uiPriority w:val="99"/>
    <w:unhideWhenUsed/>
    <w:rsid w:val="0055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50054565E00B590F4B834FD04CCD864C69EB092CF62F0F697AF445848z4M" TargetMode="External"/><Relationship Id="rId13" Type="http://schemas.openxmlformats.org/officeDocument/2006/relationships/hyperlink" Target="consultantplus://offline/ref=83150054565E00B590F4A639EB6890D063CEC7BA96CC60A2A2C8F4190F8D2EE7325B4F92AAA4CB35E174AC45z6M" TargetMode="External"/><Relationship Id="rId18" Type="http://schemas.openxmlformats.org/officeDocument/2006/relationships/hyperlink" Target="consultantplus://offline/ref=83150054565E00B590F4B834FD04CCD864C69EB092CF62F0F697AF445848z4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150054565E00B590F4B834FD04CCD864C69BB094C062F0F697AF445848z4M" TargetMode="External"/><Relationship Id="rId12" Type="http://schemas.openxmlformats.org/officeDocument/2006/relationships/hyperlink" Target="consultantplus://offline/ref=83150054565E00B590F4B834FD04CCD864C69BB094C062F0F697AF44588424B0751416D0EEA8CB3D4Ez3M" TargetMode="External"/><Relationship Id="rId17" Type="http://schemas.openxmlformats.org/officeDocument/2006/relationships/hyperlink" Target="consultantplus://offline/ref=83150054565E00B590F4A639EB6890D063CEC7BA96CC60A2A2C8F4190F8D2EE7325B4F92AAA4CB35E174AC45z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150054565E00B590F4B834FD04CCD864C69BB094C062F0F697AF44588424B0751416D0EEA8CB3D4Ez3M" TargetMode="External"/><Relationship Id="rId20" Type="http://schemas.openxmlformats.org/officeDocument/2006/relationships/hyperlink" Target="consultantplus://offline/ref=83150054565E00B590F4A639EB6890D063CEC7BA96CC60A2A2C8F4190F8D2EE7325B4F92AAA4CB35E174AC45z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50054565E00B590F4B834FD04CCD864C69BB094C062F0F697AF44588424B0751416D84Ez9M" TargetMode="External"/><Relationship Id="rId11" Type="http://schemas.openxmlformats.org/officeDocument/2006/relationships/hyperlink" Target="consultantplus://offline/ref=83150054565E00B590F4B834FD04CCD864C69BB094C062F0F697AF44588424B0751416D0EEA8CB324Ez8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150054565E00B590F4B834FD04CCD864C69EB092CF62F0F697AF44588424B0751416D0EEA9CB374Ez6M" TargetMode="External"/><Relationship Id="rId10" Type="http://schemas.openxmlformats.org/officeDocument/2006/relationships/hyperlink" Target="consultantplus://offline/ref=83150054565E00B590F4B834FD04CCD864C69EB092CF62F0F697AF445848z4M" TargetMode="External"/><Relationship Id="rId19" Type="http://schemas.openxmlformats.org/officeDocument/2006/relationships/hyperlink" Target="consultantplus://offline/ref=83150054565E00B590F4B834FD04CCD864C69EB092CF62F0F697AF445848z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150054565E00B590F4B834FD04CCD864C69AB39BC062F0F697AF445848z4M" TargetMode="External"/><Relationship Id="rId14" Type="http://schemas.openxmlformats.org/officeDocument/2006/relationships/hyperlink" Target="consultantplus://offline/ref=83150054565E00B590F4B834FD04CCD864C69EB092CF62F0F697AF445848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Sidelkino</cp:lastModifiedBy>
  <cp:revision>3</cp:revision>
  <dcterms:created xsi:type="dcterms:W3CDTF">2013-04-07T07:13:00Z</dcterms:created>
  <dcterms:modified xsi:type="dcterms:W3CDTF">2017-05-17T11:48:00Z</dcterms:modified>
</cp:coreProperties>
</file>